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59B" w:rsidRDefault="0097659B" w:rsidP="0097659B">
      <w:pPr>
        <w:pStyle w:val="a3"/>
        <w:spacing w:before="0" w:beforeAutospacing="0" w:after="0" w:afterAutospacing="0"/>
        <w:ind w:firstLine="708"/>
        <w:jc w:val="both"/>
        <w:rPr>
          <w:rFonts w:ascii="Helvetica" w:hAnsi="Helvetica" w:cs="Helvetica"/>
          <w:color w:val="000000"/>
          <w:sz w:val="20"/>
          <w:szCs w:val="20"/>
        </w:rPr>
      </w:pPr>
      <w:r>
        <w:rPr>
          <w:rFonts w:ascii="Helvetica" w:hAnsi="Helvetica" w:cs="Helvetica"/>
          <w:color w:val="000000"/>
          <w:sz w:val="20"/>
          <w:szCs w:val="20"/>
        </w:rPr>
        <w:t xml:space="preserve">Опытная станция была создана по Постановлению </w:t>
      </w:r>
      <w:proofErr w:type="spellStart"/>
      <w:r>
        <w:rPr>
          <w:rFonts w:ascii="Helvetica" w:hAnsi="Helvetica" w:cs="Helvetica"/>
          <w:color w:val="000000"/>
          <w:sz w:val="20"/>
          <w:szCs w:val="20"/>
        </w:rPr>
        <w:t>Vсъезда</w:t>
      </w:r>
      <w:proofErr w:type="spellEnd"/>
      <w:r>
        <w:rPr>
          <w:rFonts w:ascii="Helvetica" w:hAnsi="Helvetica" w:cs="Helvetica"/>
          <w:color w:val="000000"/>
          <w:sz w:val="20"/>
          <w:szCs w:val="20"/>
        </w:rPr>
        <w:t xml:space="preserve"> Советов Чувашской Автономной области в 1924 г. Первым директором был Пётр Петрович Заев. 11 ноября 1991 г. на основании Распоряжения Совета Министров № 1154-Р и приказом Россельхозакадемии от 14 ноября 1991 года № 167-ПК на базе Чувашской республиканской государственной сельскохозяйственной опытной станции создан Чувашский НИИСХ. ГНУ Чувашский НИИСХ получил государственную аккредитацию в соответствии с Федеральным законом "О науке и государственной научно-технической политике" (Свидетельство о государственной аккредитации научной организации № 3968 от 10 апреля 2002 года).</w:t>
      </w:r>
    </w:p>
    <w:p w:rsidR="0097659B" w:rsidRDefault="0097659B" w:rsidP="0097659B">
      <w:pPr>
        <w:pStyle w:val="a3"/>
        <w:spacing w:before="0" w:beforeAutospacing="0" w:after="0" w:afterAutospacing="0"/>
        <w:ind w:firstLine="708"/>
        <w:jc w:val="both"/>
        <w:rPr>
          <w:rFonts w:ascii="Helvetica" w:hAnsi="Helvetica" w:cs="Helvetica"/>
          <w:color w:val="000000"/>
          <w:sz w:val="20"/>
          <w:szCs w:val="20"/>
        </w:rPr>
      </w:pPr>
      <w:r>
        <w:rPr>
          <w:rFonts w:ascii="Helvetica" w:hAnsi="Helvetica" w:cs="Helvetica"/>
          <w:color w:val="000000"/>
          <w:sz w:val="20"/>
          <w:szCs w:val="20"/>
        </w:rPr>
        <w:t xml:space="preserve">Развитие научных исследований в сельском хозяйстве Чувашии началось с постановления V съезда Советов Чувашской Автономной области в 1924 году, где была отмечена необходимость комплексного опытного сельскохозяйственного учреждения. Тогда же по совету профессора Казанского университета, впоследствии академика И.В. Тюрина был избран земельный участок площадью 104 гектара для организации опытной станции на бывшей </w:t>
      </w:r>
      <w:proofErr w:type="spellStart"/>
      <w:r>
        <w:rPr>
          <w:rFonts w:ascii="Helvetica" w:hAnsi="Helvetica" w:cs="Helvetica"/>
          <w:color w:val="000000"/>
          <w:sz w:val="20"/>
          <w:szCs w:val="20"/>
        </w:rPr>
        <w:t>Байзаринской</w:t>
      </w:r>
      <w:proofErr w:type="spellEnd"/>
      <w:r>
        <w:rPr>
          <w:rFonts w:ascii="Helvetica" w:hAnsi="Helvetica" w:cs="Helvetica"/>
          <w:color w:val="000000"/>
          <w:sz w:val="20"/>
          <w:szCs w:val="20"/>
        </w:rPr>
        <w:t xml:space="preserve"> оброчной статье близ села Ишаки. Начало работ опытного учреждения относиться к лету 1924 года, а в начале 1925 года по рекомендации профессора Казанского сельхозинститута академика В.П. Мосолова был приглашен для организации работ на должность первого директора молодой выпускник Московской сельскохозяйственной академии Петр Петрович Заев, впоследствии ставший профессором Ленинградского аграрного университета.</w:t>
      </w:r>
    </w:p>
    <w:p w:rsidR="0097659B" w:rsidRDefault="0097659B" w:rsidP="0097659B">
      <w:pPr>
        <w:pStyle w:val="a3"/>
        <w:spacing w:before="0" w:beforeAutospacing="0" w:after="0" w:afterAutospacing="0"/>
        <w:ind w:firstLine="708"/>
        <w:jc w:val="both"/>
        <w:rPr>
          <w:rFonts w:ascii="Helvetica" w:hAnsi="Helvetica" w:cs="Helvetica"/>
          <w:color w:val="000000"/>
          <w:sz w:val="20"/>
          <w:szCs w:val="20"/>
        </w:rPr>
      </w:pPr>
      <w:r>
        <w:rPr>
          <w:rFonts w:ascii="Helvetica" w:hAnsi="Helvetica" w:cs="Helvetica"/>
          <w:color w:val="000000"/>
          <w:sz w:val="20"/>
          <w:szCs w:val="20"/>
        </w:rPr>
        <w:t>Программа научных исследований опытной станции обсуждалась и утверждалась на съезде по опытному делу в Казани в 1926 году. С первых лет основания опытная станция стала комплексным учреждением по изучению вопросов животноводства и земледелия.</w:t>
      </w:r>
    </w:p>
    <w:p w:rsidR="0097659B" w:rsidRDefault="0097659B" w:rsidP="0097659B">
      <w:pPr>
        <w:pStyle w:val="a3"/>
        <w:spacing w:before="0" w:beforeAutospacing="0" w:after="0" w:afterAutospacing="0"/>
        <w:jc w:val="both"/>
        <w:rPr>
          <w:rFonts w:ascii="Helvetica" w:hAnsi="Helvetica" w:cs="Helvetica"/>
          <w:color w:val="000000"/>
          <w:sz w:val="20"/>
          <w:szCs w:val="20"/>
        </w:rPr>
      </w:pPr>
      <w:r>
        <w:rPr>
          <w:rFonts w:ascii="Helvetica" w:hAnsi="Helvetica" w:cs="Helvetica"/>
          <w:color w:val="000000"/>
          <w:sz w:val="20"/>
          <w:szCs w:val="20"/>
        </w:rPr>
        <w:t>Опытная станция проводила значительную работу по оказанию колхозам непосредственной помощи по размножению сортовых семян зерновых культур, трав, картофеля, укомплектованию ферм колхозов племенным молодняком, разработке агротехники возделывания картофеля, зерновых, кормовых и технических культур, внедрению правильных севооборотов. С 1928 года директором станции начал работать Григорий Алексеевич Мартынов, до этого трудившийся здесь научным сотрудником.</w:t>
      </w:r>
    </w:p>
    <w:p w:rsidR="0097659B" w:rsidRDefault="0097659B" w:rsidP="0097659B">
      <w:pPr>
        <w:pStyle w:val="a3"/>
        <w:spacing w:before="0" w:beforeAutospacing="0" w:after="0" w:afterAutospacing="0"/>
        <w:ind w:firstLine="708"/>
        <w:jc w:val="both"/>
        <w:rPr>
          <w:rFonts w:ascii="Helvetica" w:hAnsi="Helvetica" w:cs="Helvetica"/>
          <w:color w:val="000000"/>
          <w:sz w:val="20"/>
          <w:szCs w:val="20"/>
        </w:rPr>
      </w:pPr>
      <w:r>
        <w:rPr>
          <w:rFonts w:ascii="Helvetica" w:hAnsi="Helvetica" w:cs="Helvetica"/>
          <w:color w:val="000000"/>
          <w:sz w:val="20"/>
          <w:szCs w:val="20"/>
        </w:rPr>
        <w:t xml:space="preserve">В 1932 году хозяйство опытной станции было передано вновь созданному Чувашскому сельскохозяйственному институту для организации учебного хозяйства и стало базой для производственного обучения студентов. Одновременно опытная станция была перебазирована в хозяйство </w:t>
      </w:r>
      <w:proofErr w:type="spellStart"/>
      <w:r>
        <w:rPr>
          <w:rFonts w:ascii="Helvetica" w:hAnsi="Helvetica" w:cs="Helvetica"/>
          <w:color w:val="000000"/>
          <w:sz w:val="20"/>
          <w:szCs w:val="20"/>
        </w:rPr>
        <w:t>Маминского</w:t>
      </w:r>
      <w:proofErr w:type="spellEnd"/>
      <w:r>
        <w:rPr>
          <w:rFonts w:ascii="Helvetica" w:hAnsi="Helvetica" w:cs="Helvetica"/>
          <w:color w:val="000000"/>
          <w:sz w:val="20"/>
          <w:szCs w:val="20"/>
        </w:rPr>
        <w:t xml:space="preserve"> совхоза в Цивильском районе.</w:t>
      </w:r>
    </w:p>
    <w:p w:rsidR="0097659B" w:rsidRDefault="0097659B" w:rsidP="0097659B">
      <w:pPr>
        <w:pStyle w:val="a3"/>
        <w:spacing w:before="0" w:beforeAutospacing="0" w:after="0" w:afterAutospacing="0"/>
        <w:jc w:val="both"/>
        <w:rPr>
          <w:rFonts w:ascii="Helvetica" w:hAnsi="Helvetica" w:cs="Helvetica"/>
          <w:color w:val="000000"/>
          <w:sz w:val="20"/>
          <w:szCs w:val="20"/>
        </w:rPr>
      </w:pPr>
      <w:r>
        <w:rPr>
          <w:rFonts w:ascii="Helvetica" w:hAnsi="Helvetica" w:cs="Helvetica"/>
          <w:color w:val="000000"/>
          <w:sz w:val="20"/>
          <w:szCs w:val="20"/>
        </w:rPr>
        <w:t>В соответствии с постановлением ЦК ВКП (б) и Совнаркома СССР в 1939 году на базе отдела полеводства Чувашской сельскохозяйственной опытной станции была создана Чувашская государственная селекционная станция с выделением зоотехнической опытной станции в самостоятельное научное учреждение.</w:t>
      </w:r>
    </w:p>
    <w:p w:rsidR="0097659B" w:rsidRDefault="0097659B" w:rsidP="0097659B">
      <w:pPr>
        <w:pStyle w:val="a3"/>
        <w:spacing w:before="0" w:beforeAutospacing="0" w:after="0" w:afterAutospacing="0"/>
        <w:ind w:firstLine="708"/>
        <w:jc w:val="both"/>
        <w:rPr>
          <w:rFonts w:ascii="Helvetica" w:hAnsi="Helvetica" w:cs="Helvetica"/>
          <w:color w:val="000000"/>
          <w:sz w:val="20"/>
          <w:szCs w:val="20"/>
        </w:rPr>
      </w:pPr>
      <w:r>
        <w:rPr>
          <w:rFonts w:ascii="Helvetica" w:hAnsi="Helvetica" w:cs="Helvetica"/>
          <w:color w:val="000000"/>
          <w:sz w:val="20"/>
          <w:szCs w:val="20"/>
        </w:rPr>
        <w:t>В этот период основная работа селекционной станции была направлена на улучшение районированных сортов зерновых, зернобобовых культур, трав и картофеля. В тематическом плане работ значительное место отводилось вопросам агротехники культур.</w:t>
      </w:r>
    </w:p>
    <w:p w:rsidR="0097659B" w:rsidRDefault="0097659B" w:rsidP="0097659B">
      <w:pPr>
        <w:pStyle w:val="a3"/>
        <w:spacing w:before="0" w:beforeAutospacing="0" w:after="0" w:afterAutospacing="0"/>
        <w:jc w:val="both"/>
        <w:rPr>
          <w:rFonts w:ascii="Helvetica" w:hAnsi="Helvetica" w:cs="Helvetica"/>
          <w:color w:val="000000"/>
          <w:sz w:val="20"/>
          <w:szCs w:val="20"/>
        </w:rPr>
      </w:pPr>
      <w:r>
        <w:rPr>
          <w:rFonts w:ascii="Helvetica" w:hAnsi="Helvetica" w:cs="Helvetica"/>
          <w:color w:val="000000"/>
          <w:sz w:val="20"/>
          <w:szCs w:val="20"/>
        </w:rPr>
        <w:t xml:space="preserve">В 1935 году начаты первые работы по скрещиванию Чувашской местной </w:t>
      </w:r>
      <w:proofErr w:type="spellStart"/>
      <w:r>
        <w:rPr>
          <w:rFonts w:ascii="Helvetica" w:hAnsi="Helvetica" w:cs="Helvetica"/>
          <w:color w:val="000000"/>
          <w:sz w:val="20"/>
          <w:szCs w:val="20"/>
        </w:rPr>
        <w:t>черномастной</w:t>
      </w:r>
      <w:proofErr w:type="spellEnd"/>
      <w:r>
        <w:rPr>
          <w:rFonts w:ascii="Helvetica" w:hAnsi="Helvetica" w:cs="Helvetica"/>
          <w:color w:val="000000"/>
          <w:sz w:val="20"/>
          <w:szCs w:val="20"/>
        </w:rPr>
        <w:t xml:space="preserve"> свиньи с крупной белой породой. У истоков этого большого дела стояли директор сельскохозяйственной опытной станции Смирнов Михаил Владимирович, позже возглавлявший зоотехническую станцию Жданов.</w:t>
      </w:r>
    </w:p>
    <w:p w:rsidR="0097659B" w:rsidRDefault="0097659B" w:rsidP="0097659B">
      <w:pPr>
        <w:pStyle w:val="a3"/>
        <w:spacing w:before="0" w:beforeAutospacing="0" w:after="0" w:afterAutospacing="0"/>
        <w:ind w:firstLine="708"/>
        <w:jc w:val="both"/>
        <w:rPr>
          <w:rFonts w:ascii="Helvetica" w:hAnsi="Helvetica" w:cs="Helvetica"/>
          <w:color w:val="000000"/>
          <w:sz w:val="20"/>
          <w:szCs w:val="20"/>
        </w:rPr>
      </w:pPr>
      <w:r>
        <w:rPr>
          <w:rFonts w:ascii="Helvetica" w:hAnsi="Helvetica" w:cs="Helvetica"/>
          <w:color w:val="000000"/>
          <w:sz w:val="20"/>
          <w:szCs w:val="20"/>
        </w:rPr>
        <w:t xml:space="preserve">В целях создания научно-исследовательского учреждения с комплексной структурой в 1944 году селекционная станция была объединена с зоотехнической. Первым директором объединенной Чувашской государственной сельскохозяйственной опытной станции был Гурьев Дмитрий </w:t>
      </w:r>
      <w:proofErr w:type="spellStart"/>
      <w:r>
        <w:rPr>
          <w:rFonts w:ascii="Helvetica" w:hAnsi="Helvetica" w:cs="Helvetica"/>
          <w:color w:val="000000"/>
          <w:sz w:val="20"/>
          <w:szCs w:val="20"/>
        </w:rPr>
        <w:t>Гурьевич</w:t>
      </w:r>
      <w:proofErr w:type="spellEnd"/>
      <w:r>
        <w:rPr>
          <w:rFonts w:ascii="Helvetica" w:hAnsi="Helvetica" w:cs="Helvetica"/>
          <w:color w:val="000000"/>
          <w:sz w:val="20"/>
          <w:szCs w:val="20"/>
        </w:rPr>
        <w:t>.</w:t>
      </w:r>
    </w:p>
    <w:p w:rsidR="0097659B" w:rsidRDefault="0097659B" w:rsidP="0097659B">
      <w:pPr>
        <w:pStyle w:val="a3"/>
        <w:spacing w:before="0" w:beforeAutospacing="0" w:after="0" w:afterAutospacing="0"/>
        <w:jc w:val="both"/>
        <w:rPr>
          <w:rFonts w:ascii="Helvetica" w:hAnsi="Helvetica" w:cs="Helvetica"/>
          <w:color w:val="000000"/>
          <w:sz w:val="20"/>
          <w:szCs w:val="20"/>
        </w:rPr>
      </w:pPr>
      <w:r>
        <w:rPr>
          <w:rFonts w:ascii="Helvetica" w:hAnsi="Helvetica" w:cs="Helvetica"/>
          <w:color w:val="000000"/>
          <w:sz w:val="20"/>
          <w:szCs w:val="20"/>
        </w:rPr>
        <w:t>В 1945 году Я.Ф. Лукьяненко возглавил станцию и руководил ею в течение 12 лет.</w:t>
      </w:r>
    </w:p>
    <w:p w:rsidR="0097659B" w:rsidRDefault="0097659B" w:rsidP="0097659B">
      <w:pPr>
        <w:pStyle w:val="a3"/>
        <w:spacing w:before="0" w:beforeAutospacing="0" w:after="0" w:afterAutospacing="0"/>
        <w:jc w:val="both"/>
        <w:rPr>
          <w:rFonts w:ascii="Helvetica" w:hAnsi="Helvetica" w:cs="Helvetica"/>
          <w:color w:val="000000"/>
          <w:sz w:val="20"/>
          <w:szCs w:val="20"/>
        </w:rPr>
      </w:pPr>
      <w:r>
        <w:rPr>
          <w:rFonts w:ascii="Helvetica" w:hAnsi="Helvetica" w:cs="Helvetica"/>
          <w:color w:val="000000"/>
          <w:sz w:val="20"/>
          <w:szCs w:val="20"/>
        </w:rPr>
        <w:t>В 60-е годы земли ОПХ станции резко расширились за счет присоединения трех соседних колхозов, общая площадь достигла девяти тысяч, пашня – до шести тысяч гектаров, поголовье крупного рогатого скота - до 2800 голов, свиней – до 5 тысяч.</w:t>
      </w:r>
    </w:p>
    <w:p w:rsidR="0097659B" w:rsidRDefault="0097659B" w:rsidP="0097659B">
      <w:pPr>
        <w:pStyle w:val="a3"/>
        <w:spacing w:before="0" w:beforeAutospacing="0" w:after="0" w:afterAutospacing="0"/>
        <w:ind w:firstLine="708"/>
        <w:jc w:val="both"/>
        <w:rPr>
          <w:rFonts w:ascii="Helvetica" w:hAnsi="Helvetica" w:cs="Helvetica"/>
          <w:color w:val="000000"/>
          <w:sz w:val="20"/>
          <w:szCs w:val="20"/>
        </w:rPr>
      </w:pPr>
      <w:bookmarkStart w:id="0" w:name="_GoBack"/>
      <w:bookmarkEnd w:id="0"/>
      <w:r>
        <w:rPr>
          <w:rFonts w:ascii="Helvetica" w:hAnsi="Helvetica" w:cs="Helvetica"/>
          <w:color w:val="000000"/>
          <w:sz w:val="20"/>
          <w:szCs w:val="20"/>
        </w:rPr>
        <w:t xml:space="preserve">В 70-е годы в научных исследованиях основное внимание уделялось проблеме разработки почвозащитной системы земледелия, способной остановить развитие эрозии и повышать плодородие смытых почв, составляющих в республике 80 % площади сельхозугодий. В это же время разработаны и внедрены приемы поверхностного и коренного улучшения естественных лугов, создания долголетних культурных пастбищ. Созданы селекционные сорта ячменя Цивильский, яровой вики Бархатная, </w:t>
      </w:r>
      <w:proofErr w:type="spellStart"/>
      <w:r>
        <w:rPr>
          <w:rFonts w:ascii="Helvetica" w:hAnsi="Helvetica" w:cs="Helvetica"/>
          <w:color w:val="000000"/>
          <w:sz w:val="20"/>
          <w:szCs w:val="20"/>
        </w:rPr>
        <w:t>Цивилянка</w:t>
      </w:r>
      <w:proofErr w:type="spellEnd"/>
      <w:r>
        <w:rPr>
          <w:rFonts w:ascii="Helvetica" w:hAnsi="Helvetica" w:cs="Helvetica"/>
          <w:color w:val="000000"/>
          <w:sz w:val="20"/>
          <w:szCs w:val="20"/>
        </w:rPr>
        <w:t>, гороха Чувашский нашедшие признание не только в нашей республике, но и за ее пределами.</w:t>
      </w:r>
    </w:p>
    <w:p w:rsidR="00B847C8" w:rsidRDefault="0097659B"/>
    <w:sectPr w:rsidR="00B84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9B"/>
    <w:rsid w:val="00521D80"/>
    <w:rsid w:val="0097659B"/>
    <w:rsid w:val="00BA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F71F1-30E5-437D-947E-39A9E1F3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65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78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Инга</dc:creator>
  <cp:keywords/>
  <dc:description/>
  <cp:lastModifiedBy>Инга</cp:lastModifiedBy>
  <cp:revision>1</cp:revision>
  <dcterms:created xsi:type="dcterms:W3CDTF">2017-04-20T11:15:00Z</dcterms:created>
  <dcterms:modified xsi:type="dcterms:W3CDTF">2017-04-20T11:18:00Z</dcterms:modified>
</cp:coreProperties>
</file>