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B6" w:rsidRPr="000E4138" w:rsidRDefault="00860FB6" w:rsidP="00860FB6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E4138">
        <w:rPr>
          <w:b/>
          <w:sz w:val="28"/>
          <w:szCs w:val="28"/>
        </w:rPr>
        <w:t>Пшеница озимая МОСКОВСКАЯ 39</w:t>
      </w:r>
    </w:p>
    <w:p w:rsidR="00860FB6" w:rsidRPr="000E4138" w:rsidRDefault="00860FB6" w:rsidP="00860FB6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860FB6" w:rsidRPr="000E4138" w:rsidRDefault="00860FB6" w:rsidP="00860FB6">
      <w:pPr>
        <w:spacing w:line="276" w:lineRule="auto"/>
        <w:ind w:firstLine="720"/>
        <w:jc w:val="both"/>
        <w:rPr>
          <w:sz w:val="28"/>
          <w:szCs w:val="28"/>
        </w:rPr>
      </w:pPr>
      <w:r w:rsidRPr="000E4138">
        <w:rPr>
          <w:sz w:val="28"/>
          <w:szCs w:val="28"/>
        </w:rPr>
        <w:t>Родословная сорта: выведен методом индивидуального отбора из гибридной популяции (</w:t>
      </w:r>
      <w:proofErr w:type="spellStart"/>
      <w:r w:rsidRPr="000E4138">
        <w:rPr>
          <w:sz w:val="28"/>
          <w:szCs w:val="28"/>
        </w:rPr>
        <w:t>Обрий</w:t>
      </w:r>
      <w:proofErr w:type="spellEnd"/>
      <w:r w:rsidRPr="000E4138">
        <w:rPr>
          <w:sz w:val="28"/>
          <w:szCs w:val="28"/>
        </w:rPr>
        <w:t xml:space="preserve"> </w:t>
      </w:r>
      <w:r w:rsidRPr="000E4138">
        <w:rPr>
          <w:b/>
          <w:sz w:val="28"/>
          <w:szCs w:val="28"/>
        </w:rPr>
        <w:t>×</w:t>
      </w:r>
      <w:r w:rsidRPr="000E4138">
        <w:rPr>
          <w:sz w:val="28"/>
          <w:szCs w:val="28"/>
        </w:rPr>
        <w:t xml:space="preserve"> Янтарная 50).</w:t>
      </w:r>
    </w:p>
    <w:p w:rsidR="00860FB6" w:rsidRPr="000E4138" w:rsidRDefault="00860FB6" w:rsidP="00860FB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E4138">
        <w:rPr>
          <w:sz w:val="28"/>
          <w:szCs w:val="28"/>
        </w:rPr>
        <w:t>азновидность эритроспермум. Колос белый, неопушенный, веретеновидный, средней длины (8-9см) и плотности (18-20 колосков на 10см стержня). Зерно яйцевидной формы, красное, стекловидное, средней крупности (масса 1000 зерен 40-45г). Стебель средней высоты (90-105см), прочный, устойчивый к полеганию.</w:t>
      </w:r>
    </w:p>
    <w:p w:rsidR="00860FB6" w:rsidRPr="000E4138" w:rsidRDefault="00860FB6" w:rsidP="00860FB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4138">
        <w:rPr>
          <w:sz w:val="28"/>
          <w:szCs w:val="28"/>
        </w:rPr>
        <w:t>орт среднеспелый</w:t>
      </w:r>
      <w:r>
        <w:rPr>
          <w:sz w:val="28"/>
          <w:szCs w:val="28"/>
        </w:rPr>
        <w:t>,</w:t>
      </w:r>
      <w:r w:rsidRPr="000E4138">
        <w:rPr>
          <w:sz w:val="28"/>
          <w:szCs w:val="28"/>
        </w:rPr>
        <w:t xml:space="preserve"> зимостойкий, выколашивается и созревает одновременно с сортами Заря и Мироновская 808, устойчив к ранневесенней засухе. Устойчив к твердой головне, слабо поражается мучнистой росой, бурой ржавчиной и желтой ржавчиной. Стеблевой ржавчиной и септориозом поражается на уровне стандарта.</w:t>
      </w:r>
    </w:p>
    <w:p w:rsidR="00860FB6" w:rsidRPr="000E4138" w:rsidRDefault="00860FB6" w:rsidP="00860FB6">
      <w:pPr>
        <w:spacing w:line="276" w:lineRule="auto"/>
        <w:ind w:firstLine="720"/>
        <w:jc w:val="both"/>
        <w:rPr>
          <w:sz w:val="28"/>
          <w:szCs w:val="28"/>
        </w:rPr>
      </w:pPr>
      <w:r w:rsidRPr="000E4138">
        <w:rPr>
          <w:sz w:val="28"/>
          <w:szCs w:val="28"/>
        </w:rPr>
        <w:t>Особая ценность сорта в высоком качестве зерна. По содержанию клейковины в муке (37,2%) он имеет существенное преимущество перед другими сортами.</w:t>
      </w:r>
    </w:p>
    <w:p w:rsidR="00860FB6" w:rsidRPr="000E4138" w:rsidRDefault="00860FB6" w:rsidP="00860FB6">
      <w:pPr>
        <w:spacing w:line="276" w:lineRule="auto"/>
        <w:ind w:firstLine="720"/>
        <w:jc w:val="both"/>
        <w:rPr>
          <w:sz w:val="28"/>
          <w:szCs w:val="28"/>
        </w:rPr>
      </w:pPr>
      <w:r w:rsidRPr="000E4138">
        <w:rPr>
          <w:sz w:val="28"/>
          <w:szCs w:val="28"/>
        </w:rPr>
        <w:t>Московская 39 включена в Государственный реестр сильных пшениц 1999году.</w:t>
      </w:r>
    </w:p>
    <w:p w:rsidR="00E16563" w:rsidRPr="00E16563" w:rsidRDefault="00E16563" w:rsidP="00E1656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563" w:rsidRPr="00DB29FC" w:rsidRDefault="00E16563" w:rsidP="00E16563">
      <w:pPr>
        <w:jc w:val="both"/>
        <w:textAlignment w:val="baseline"/>
        <w:rPr>
          <w:rFonts w:ascii="Arial" w:hAnsi="Arial" w:cs="Arial"/>
          <w:color w:val="131313"/>
        </w:rPr>
      </w:pPr>
    </w:p>
    <w:p w:rsidR="00B847C8" w:rsidRDefault="00860FB6"/>
    <w:p w:rsidR="00E16563" w:rsidRDefault="00E16563"/>
    <w:sectPr w:rsidR="00E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5C23"/>
    <w:multiLevelType w:val="hybridMultilevel"/>
    <w:tmpl w:val="DDBE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63"/>
    <w:rsid w:val="00521D80"/>
    <w:rsid w:val="00860FB6"/>
    <w:rsid w:val="00BA6BFC"/>
    <w:rsid w:val="00E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8DD-6228-4EB9-BA3D-F758A4E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65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</cp:revision>
  <dcterms:created xsi:type="dcterms:W3CDTF">2017-08-25T07:55:00Z</dcterms:created>
  <dcterms:modified xsi:type="dcterms:W3CDTF">2017-08-25T08:17:00Z</dcterms:modified>
</cp:coreProperties>
</file>