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47" w:rsidRPr="000E4138" w:rsidRDefault="00551247" w:rsidP="00551247">
      <w:pPr>
        <w:shd w:val="clear" w:color="auto" w:fill="FFFFFF"/>
        <w:spacing w:before="225" w:after="225" w:line="276" w:lineRule="auto"/>
        <w:jc w:val="center"/>
        <w:outlineLvl w:val="2"/>
        <w:rPr>
          <w:b/>
          <w:sz w:val="28"/>
          <w:szCs w:val="28"/>
        </w:rPr>
      </w:pPr>
      <w:r w:rsidRPr="000E4138">
        <w:rPr>
          <w:b/>
          <w:sz w:val="28"/>
          <w:szCs w:val="28"/>
        </w:rPr>
        <w:t>Пшеница озимая МИРОНОВСКАЯ 808</w:t>
      </w:r>
    </w:p>
    <w:p w:rsidR="00551247" w:rsidRPr="000E4138" w:rsidRDefault="00551247" w:rsidP="0055124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0E4138">
        <w:rPr>
          <w:sz w:val="28"/>
          <w:szCs w:val="28"/>
        </w:rPr>
        <w:t xml:space="preserve">Выведен в </w:t>
      </w:r>
      <w:proofErr w:type="spellStart"/>
      <w:r w:rsidRPr="000E4138">
        <w:rPr>
          <w:sz w:val="28"/>
          <w:szCs w:val="28"/>
        </w:rPr>
        <w:t>Мироновском</w:t>
      </w:r>
      <w:proofErr w:type="spellEnd"/>
      <w:r w:rsidRPr="000E4138">
        <w:rPr>
          <w:sz w:val="28"/>
          <w:szCs w:val="28"/>
        </w:rPr>
        <w:t xml:space="preserve"> НИИ селекции и семеноводства пшеницы групповым и массовым отбором из исходного материала, полученного направленным изменением яровой мягкой пшеницы Артемовка в озимую.</w:t>
      </w:r>
    </w:p>
    <w:p w:rsidR="00551247" w:rsidRPr="000E4138" w:rsidRDefault="00551247" w:rsidP="0055124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0E4138">
        <w:rPr>
          <w:sz w:val="28"/>
          <w:szCs w:val="28"/>
        </w:rPr>
        <w:t xml:space="preserve">Разновидность </w:t>
      </w:r>
      <w:proofErr w:type="spellStart"/>
      <w:r w:rsidRPr="000E4138">
        <w:rPr>
          <w:sz w:val="28"/>
          <w:szCs w:val="28"/>
        </w:rPr>
        <w:t>лютенсценс</w:t>
      </w:r>
      <w:proofErr w:type="spellEnd"/>
      <w:r w:rsidRPr="000E413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Колосья безостые, белые, </w:t>
      </w:r>
      <w:r w:rsidRPr="000E4138">
        <w:rPr>
          <w:sz w:val="28"/>
          <w:szCs w:val="28"/>
        </w:rPr>
        <w:t>зерно красное.</w:t>
      </w:r>
      <w:r>
        <w:rPr>
          <w:sz w:val="28"/>
          <w:szCs w:val="28"/>
        </w:rPr>
        <w:t xml:space="preserve"> </w:t>
      </w:r>
      <w:r w:rsidRPr="000E4138">
        <w:rPr>
          <w:sz w:val="28"/>
          <w:szCs w:val="28"/>
        </w:rPr>
        <w:t xml:space="preserve">Колоски часто </w:t>
      </w:r>
      <w:proofErr w:type="spellStart"/>
      <w:r w:rsidRPr="000E4138">
        <w:rPr>
          <w:sz w:val="28"/>
          <w:szCs w:val="28"/>
        </w:rPr>
        <w:t>трехзерные</w:t>
      </w:r>
      <w:proofErr w:type="spellEnd"/>
      <w:r w:rsidRPr="000E4138">
        <w:rPr>
          <w:sz w:val="28"/>
          <w:szCs w:val="28"/>
        </w:rPr>
        <w:t xml:space="preserve">. Зерно овально-удлиненное, стекловидное и </w:t>
      </w:r>
      <w:proofErr w:type="spellStart"/>
      <w:r w:rsidRPr="000E4138">
        <w:rPr>
          <w:sz w:val="28"/>
          <w:szCs w:val="28"/>
        </w:rPr>
        <w:t>полустекловидное</w:t>
      </w:r>
      <w:proofErr w:type="spellEnd"/>
      <w:r w:rsidRPr="000E4138">
        <w:rPr>
          <w:sz w:val="28"/>
          <w:szCs w:val="28"/>
        </w:rPr>
        <w:t>, крупное и очень крупное (масса 1000 зерен 38-50 г). Сорт устойчив к осыпанию.</w:t>
      </w:r>
    </w:p>
    <w:p w:rsidR="00551247" w:rsidRPr="000E4138" w:rsidRDefault="00551247" w:rsidP="0055124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0E4138">
        <w:rPr>
          <w:sz w:val="28"/>
          <w:szCs w:val="28"/>
        </w:rPr>
        <w:t xml:space="preserve">Соломина </w:t>
      </w:r>
      <w:r>
        <w:rPr>
          <w:sz w:val="28"/>
          <w:szCs w:val="28"/>
        </w:rPr>
        <w:t>100-125 см</w:t>
      </w:r>
      <w:r w:rsidRPr="000E4138">
        <w:rPr>
          <w:sz w:val="28"/>
          <w:szCs w:val="28"/>
        </w:rPr>
        <w:t xml:space="preserve"> и выше средней прочности, довольно устойчива к полеганию. Листья темно-зеленые, неопушенные. Куст промежуточный.</w:t>
      </w:r>
      <w:r>
        <w:rPr>
          <w:sz w:val="28"/>
          <w:szCs w:val="28"/>
        </w:rPr>
        <w:t xml:space="preserve"> </w:t>
      </w:r>
      <w:r w:rsidRPr="000E4138">
        <w:rPr>
          <w:sz w:val="28"/>
          <w:szCs w:val="28"/>
        </w:rPr>
        <w:t>Всходы слабо опушенные. Колеоптиле не окрашено антоцианом.</w:t>
      </w:r>
    </w:p>
    <w:p w:rsidR="00551247" w:rsidRPr="000E4138" w:rsidRDefault="00551247" w:rsidP="0055124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0E4138">
        <w:rPr>
          <w:sz w:val="28"/>
          <w:szCs w:val="28"/>
        </w:rPr>
        <w:t xml:space="preserve">Сорт среднеспелый, созревает за 300-310 дней. </w:t>
      </w:r>
      <w:r>
        <w:rPr>
          <w:sz w:val="28"/>
          <w:szCs w:val="28"/>
        </w:rPr>
        <w:t xml:space="preserve">Зимостойкость выше средней – </w:t>
      </w:r>
      <w:r w:rsidRPr="000E4138">
        <w:rPr>
          <w:sz w:val="28"/>
          <w:szCs w:val="28"/>
        </w:rPr>
        <w:t>хорошая. Засухоустойчивость выше средней.</w:t>
      </w:r>
    </w:p>
    <w:p w:rsidR="00551247" w:rsidRDefault="00551247" w:rsidP="0055124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0E4138">
        <w:rPr>
          <w:sz w:val="28"/>
          <w:szCs w:val="28"/>
        </w:rPr>
        <w:t xml:space="preserve">Бурой ржавчиной поражается в средней степени. Хлебопекарные качества хорошие. </w:t>
      </w:r>
    </w:p>
    <w:p w:rsidR="00551247" w:rsidRDefault="00551247" w:rsidP="0055124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Сильная пшеница – </w:t>
      </w:r>
      <w:r w:rsidRPr="000E4138">
        <w:rPr>
          <w:sz w:val="28"/>
          <w:szCs w:val="28"/>
        </w:rPr>
        <w:t xml:space="preserve">улучшитель. </w:t>
      </w:r>
    </w:p>
    <w:p w:rsidR="00551247" w:rsidRDefault="00551247" w:rsidP="0055124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0E4138">
        <w:rPr>
          <w:sz w:val="28"/>
          <w:szCs w:val="28"/>
        </w:rPr>
        <w:t xml:space="preserve">Сорт высокоурожайный и очень пластичный. </w:t>
      </w:r>
    </w:p>
    <w:p w:rsidR="00E16563" w:rsidRPr="00DB29FC" w:rsidRDefault="00E16563" w:rsidP="00E16563">
      <w:pPr>
        <w:jc w:val="both"/>
        <w:textAlignment w:val="baseline"/>
        <w:rPr>
          <w:rFonts w:ascii="Arial" w:hAnsi="Arial" w:cs="Arial"/>
          <w:color w:val="131313"/>
        </w:rPr>
      </w:pPr>
      <w:bookmarkStart w:id="0" w:name="_GoBack"/>
      <w:bookmarkEnd w:id="0"/>
    </w:p>
    <w:p w:rsidR="00B847C8" w:rsidRDefault="00551247"/>
    <w:p w:rsidR="00E16563" w:rsidRDefault="00E16563"/>
    <w:sectPr w:rsidR="00E1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F5C23"/>
    <w:multiLevelType w:val="hybridMultilevel"/>
    <w:tmpl w:val="DDBE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63"/>
    <w:rsid w:val="00521D80"/>
    <w:rsid w:val="00551247"/>
    <w:rsid w:val="00860FB6"/>
    <w:rsid w:val="00BA6BFC"/>
    <w:rsid w:val="00E1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708DD-6228-4EB9-BA3D-F758A4E5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5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165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2</cp:revision>
  <dcterms:created xsi:type="dcterms:W3CDTF">2017-08-25T08:19:00Z</dcterms:created>
  <dcterms:modified xsi:type="dcterms:W3CDTF">2017-08-25T08:19:00Z</dcterms:modified>
</cp:coreProperties>
</file>